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5B45" w14:textId="50A4EF2E" w:rsidR="008D59C0" w:rsidRPr="003C78C5" w:rsidRDefault="008D59C0" w:rsidP="008D59C0">
      <w:pPr>
        <w:pStyle w:val="Header"/>
        <w:tabs>
          <w:tab w:val="right" w:pos="9498"/>
        </w:tabs>
        <w:rPr>
          <w:rFonts w:cs="Arial"/>
          <w:bCs/>
          <w:sz w:val="24"/>
          <w:szCs w:val="24"/>
        </w:rPr>
      </w:pPr>
      <w:r w:rsidRPr="003C78C5">
        <w:rPr>
          <w:rFonts w:cs="Arial"/>
          <w:bCs/>
          <w:sz w:val="24"/>
          <w:szCs w:val="24"/>
        </w:rPr>
        <w:t>3GPP TSG-SA Meeting #</w:t>
      </w:r>
      <w:r w:rsidRPr="003C78C5">
        <w:rPr>
          <w:rFonts w:eastAsia="SimSun" w:cs="Arial" w:hint="eastAsia"/>
          <w:bCs/>
          <w:sz w:val="24"/>
          <w:szCs w:val="24"/>
          <w:lang w:val="en-US" w:eastAsia="zh-CN"/>
        </w:rPr>
        <w:t>10</w:t>
      </w:r>
      <w:r w:rsidRPr="003C78C5">
        <w:rPr>
          <w:rFonts w:eastAsia="SimSun" w:cs="Arial"/>
          <w:bCs/>
          <w:sz w:val="24"/>
          <w:szCs w:val="24"/>
          <w:lang w:val="en-US" w:eastAsia="zh-CN"/>
        </w:rPr>
        <w:t>3</w:t>
      </w:r>
      <w:r w:rsidRPr="003C78C5">
        <w:rPr>
          <w:rFonts w:cs="Arial"/>
          <w:bCs/>
          <w:sz w:val="24"/>
          <w:szCs w:val="24"/>
        </w:rPr>
        <w:tab/>
        <w:t>SP-240255</w:t>
      </w:r>
    </w:p>
    <w:p w14:paraId="3FEA2063" w14:textId="30B694E4" w:rsidR="008D59C0" w:rsidRPr="003C78C5" w:rsidRDefault="008D59C0" w:rsidP="008D59C0">
      <w:pPr>
        <w:pStyle w:val="CRCoverPage"/>
        <w:tabs>
          <w:tab w:val="right" w:pos="9639"/>
        </w:tabs>
        <w:spacing w:after="0"/>
        <w:rPr>
          <w:rFonts w:eastAsia="SimSun" w:cs="Arial"/>
          <w:b/>
          <w:bCs/>
          <w:sz w:val="24"/>
          <w:szCs w:val="24"/>
          <w:lang w:val="en-US" w:eastAsia="zh-CN"/>
        </w:rPr>
      </w:pPr>
      <w:r w:rsidRPr="003C78C5">
        <w:rPr>
          <w:rFonts w:cs="Arial"/>
          <w:b/>
          <w:bCs/>
          <w:sz w:val="24"/>
          <w:szCs w:val="24"/>
        </w:rPr>
        <w:t xml:space="preserve">Maastricht, </w:t>
      </w:r>
      <w:r w:rsidRPr="003C78C5">
        <w:rPr>
          <w:rFonts w:eastAsia="SimSun" w:cs="Arial"/>
          <w:b/>
          <w:bCs/>
          <w:sz w:val="24"/>
          <w:szCs w:val="24"/>
          <w:lang w:val="en-US" w:eastAsia="zh-CN"/>
        </w:rPr>
        <w:t>NL</w:t>
      </w:r>
      <w:r w:rsidRPr="003C78C5">
        <w:rPr>
          <w:rFonts w:cs="Arial"/>
          <w:b/>
          <w:bCs/>
          <w:sz w:val="24"/>
          <w:szCs w:val="24"/>
        </w:rPr>
        <w:t xml:space="preserve">, </w:t>
      </w:r>
      <w:r w:rsidRPr="003C78C5">
        <w:rPr>
          <w:rFonts w:eastAsia="SimSun" w:cs="Arial" w:hint="eastAsia"/>
          <w:b/>
          <w:bCs/>
          <w:sz w:val="24"/>
          <w:szCs w:val="24"/>
          <w:lang w:val="en-US" w:eastAsia="zh-CN"/>
        </w:rPr>
        <w:t>1</w:t>
      </w:r>
      <w:r w:rsidRPr="003C78C5">
        <w:rPr>
          <w:rFonts w:eastAsia="SimSun" w:cs="Arial"/>
          <w:b/>
          <w:bCs/>
          <w:sz w:val="24"/>
          <w:szCs w:val="24"/>
          <w:lang w:val="en-US" w:eastAsia="zh-CN"/>
        </w:rPr>
        <w:t>9</w:t>
      </w:r>
      <w:r w:rsidRPr="003C78C5">
        <w:rPr>
          <w:rFonts w:eastAsia="SimSun" w:cs="Arial" w:hint="eastAsia"/>
          <w:b/>
          <w:bCs/>
          <w:sz w:val="24"/>
          <w:szCs w:val="24"/>
          <w:lang w:val="en-US" w:eastAsia="zh-CN"/>
        </w:rPr>
        <w:t xml:space="preserve"> - </w:t>
      </w:r>
      <w:r w:rsidRPr="003C78C5">
        <w:rPr>
          <w:rFonts w:eastAsia="SimSun" w:cs="Arial"/>
          <w:b/>
          <w:bCs/>
          <w:sz w:val="24"/>
          <w:szCs w:val="24"/>
          <w:lang w:val="en-US" w:eastAsia="zh-CN"/>
        </w:rPr>
        <w:t>22</w:t>
      </w:r>
      <w:r w:rsidRPr="003C78C5">
        <w:rPr>
          <w:rFonts w:eastAsia="SimSun" w:cs="Arial" w:hint="eastAsia"/>
          <w:b/>
          <w:bCs/>
          <w:sz w:val="24"/>
          <w:szCs w:val="24"/>
          <w:lang w:val="en-US" w:eastAsia="zh-CN"/>
        </w:rPr>
        <w:t xml:space="preserve"> </w:t>
      </w:r>
      <w:r w:rsidRPr="003C78C5">
        <w:rPr>
          <w:rFonts w:eastAsia="SimSun" w:cs="Arial"/>
          <w:b/>
          <w:bCs/>
          <w:sz w:val="24"/>
          <w:szCs w:val="24"/>
          <w:lang w:val="en-US" w:eastAsia="zh-CN"/>
        </w:rPr>
        <w:t>March</w:t>
      </w:r>
      <w:r w:rsidRPr="003C78C5">
        <w:rPr>
          <w:rFonts w:eastAsia="SimSun" w:cs="Arial" w:hint="eastAsia"/>
          <w:b/>
          <w:bCs/>
          <w:sz w:val="24"/>
          <w:szCs w:val="24"/>
          <w:lang w:val="en-US" w:eastAsia="zh-CN"/>
        </w:rPr>
        <w:t xml:space="preserve"> 202</w:t>
      </w:r>
      <w:r w:rsidRPr="003C78C5">
        <w:rPr>
          <w:rFonts w:eastAsia="SimSun" w:cs="Arial"/>
          <w:b/>
          <w:bCs/>
          <w:sz w:val="24"/>
          <w:szCs w:val="24"/>
          <w:lang w:val="en-US" w:eastAsia="zh-CN"/>
        </w:rPr>
        <w:t>4</w:t>
      </w:r>
    </w:p>
    <w:p w14:paraId="3AAB3289" w14:textId="77777777" w:rsidR="003C78C5" w:rsidRPr="007861B8" w:rsidRDefault="003C78C5" w:rsidP="003C78C5">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p>
    <w:p w14:paraId="677AA9CB" w14:textId="77777777" w:rsidR="008D59C0" w:rsidRPr="003C78C5" w:rsidRDefault="008D59C0" w:rsidP="008D59C0">
      <w:pPr>
        <w:pStyle w:val="CRCoverPage"/>
        <w:tabs>
          <w:tab w:val="right" w:pos="9639"/>
        </w:tabs>
        <w:spacing w:after="0"/>
        <w:rPr>
          <w:b/>
          <w:noProof/>
          <w:sz w:val="24"/>
          <w:szCs w:val="24"/>
        </w:rPr>
      </w:pPr>
    </w:p>
    <w:p w14:paraId="1271699A" w14:textId="2FA3F491" w:rsidR="00E1741A" w:rsidRPr="003C78C5" w:rsidRDefault="00E1741A" w:rsidP="00E1741A">
      <w:pPr>
        <w:pStyle w:val="CRCoverPage"/>
        <w:tabs>
          <w:tab w:val="right" w:pos="9639"/>
        </w:tabs>
        <w:spacing w:after="0"/>
        <w:rPr>
          <w:b/>
          <w:i/>
          <w:noProof/>
          <w:sz w:val="24"/>
          <w:szCs w:val="24"/>
        </w:rPr>
      </w:pPr>
      <w:r w:rsidRPr="003C78C5">
        <w:rPr>
          <w:b/>
          <w:noProof/>
          <w:sz w:val="24"/>
          <w:szCs w:val="24"/>
        </w:rPr>
        <w:t>3GPP TSG-SA5 Meeting #153</w:t>
      </w:r>
      <w:r w:rsidRPr="003C78C5">
        <w:rPr>
          <w:b/>
          <w:i/>
          <w:noProof/>
          <w:sz w:val="24"/>
          <w:szCs w:val="24"/>
        </w:rPr>
        <w:t xml:space="preserve"> </w:t>
      </w:r>
      <w:r w:rsidRPr="003C78C5">
        <w:rPr>
          <w:b/>
          <w:i/>
          <w:noProof/>
          <w:sz w:val="24"/>
          <w:szCs w:val="24"/>
        </w:rPr>
        <w:tab/>
      </w:r>
      <w:r w:rsidR="00AB4EBC" w:rsidRPr="003C78C5">
        <w:rPr>
          <w:b/>
          <w:iCs/>
          <w:noProof/>
          <w:sz w:val="24"/>
          <w:szCs w:val="24"/>
        </w:rPr>
        <w:t>S5-240</w:t>
      </w:r>
      <w:r w:rsidR="009D46B3" w:rsidRPr="003C78C5">
        <w:rPr>
          <w:b/>
          <w:iCs/>
          <w:noProof/>
          <w:sz w:val="24"/>
          <w:szCs w:val="24"/>
        </w:rPr>
        <w:t>707</w:t>
      </w:r>
    </w:p>
    <w:p w14:paraId="23ECE38B" w14:textId="77777777" w:rsidR="00E1741A" w:rsidRPr="003C78C5" w:rsidRDefault="00E1741A" w:rsidP="00E1741A">
      <w:pPr>
        <w:pStyle w:val="Header"/>
        <w:rPr>
          <w:sz w:val="24"/>
          <w:szCs w:val="24"/>
        </w:rPr>
      </w:pPr>
      <w:r w:rsidRPr="003C78C5">
        <w:rPr>
          <w:sz w:val="24"/>
          <w:szCs w:val="24"/>
        </w:rPr>
        <w:t>Sevilla, Spain, 29 January - 02 February 2024</w:t>
      </w:r>
    </w:p>
    <w:p w14:paraId="54BE738F" w14:textId="77777777" w:rsidR="003C78C5" w:rsidRPr="007861B8" w:rsidRDefault="003C78C5" w:rsidP="003C78C5">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p>
    <w:p w14:paraId="466ECAD9" w14:textId="30429E70" w:rsidR="000F7ECB" w:rsidRPr="00DC278D" w:rsidRDefault="000F7ECB" w:rsidP="000F7ECB">
      <w:pPr>
        <w:pStyle w:val="Header"/>
        <w:tabs>
          <w:tab w:val="right" w:pos="9639"/>
        </w:tabs>
        <w:rPr>
          <w:rFonts w:cs="Arial"/>
          <w:bCs/>
          <w:color w:val="4472C4"/>
          <w:sz w:val="22"/>
        </w:rPr>
      </w:pPr>
    </w:p>
    <w:p w14:paraId="2368C8B1" w14:textId="4C77B51D" w:rsidR="000F7ECB" w:rsidRPr="00AB4EBC" w:rsidRDefault="000F7ECB" w:rsidP="00AB4EBC">
      <w:pPr>
        <w:spacing w:after="60"/>
        <w:ind w:left="1985" w:hanging="1985"/>
        <w:rPr>
          <w:rFonts w:ascii="Arial" w:hAnsi="Arial" w:cs="Arial"/>
          <w:b/>
        </w:rPr>
      </w:pPr>
      <w:r>
        <w:rPr>
          <w:rFonts w:ascii="Arial" w:hAnsi="Arial" w:cs="Arial"/>
          <w:b/>
        </w:rPr>
        <w:t>Title:</w:t>
      </w:r>
      <w:r>
        <w:rPr>
          <w:rFonts w:ascii="Arial" w:hAnsi="Arial" w:cs="Arial"/>
          <w:b/>
        </w:rPr>
        <w:tab/>
      </w:r>
      <w:r w:rsidR="00AB4EBC" w:rsidRPr="008D59C0">
        <w:rPr>
          <w:rFonts w:ascii="Arial" w:hAnsi="Arial" w:cs="Arial"/>
          <w:b/>
        </w:rPr>
        <w:t>Presentation of TS 28.203 Network Slice Admission Control charging in the 5G System (5GS) to TSG:</w:t>
      </w:r>
      <w:r w:rsidR="00222D66" w:rsidRPr="008D59C0">
        <w:rPr>
          <w:rFonts w:ascii="Arial" w:hAnsi="Arial" w:cs="Arial"/>
          <w:b/>
        </w:rPr>
        <w:br/>
      </w:r>
      <w:r w:rsidR="00AB4EBC" w:rsidRPr="008D59C0">
        <w:rPr>
          <w:rFonts w:ascii="Arial" w:hAnsi="Arial" w:cs="Arial"/>
          <w:b/>
        </w:rPr>
        <w:t>TS 28.20</w:t>
      </w:r>
      <w:r w:rsidR="00866DF1" w:rsidRPr="008D59C0">
        <w:rPr>
          <w:rFonts w:ascii="Arial" w:hAnsi="Arial" w:cs="Arial"/>
          <w:b/>
        </w:rPr>
        <w:t>3</w:t>
      </w:r>
      <w:r w:rsidR="00222D66" w:rsidRPr="008D59C0">
        <w:rPr>
          <w:rFonts w:ascii="Arial" w:hAnsi="Arial" w:cs="Arial"/>
          <w:b/>
        </w:rPr>
        <w:t xml:space="preserve">, Version </w:t>
      </w:r>
      <w:r w:rsidR="008A3AC5" w:rsidRPr="008D59C0">
        <w:rPr>
          <w:rFonts w:ascii="Arial" w:hAnsi="Arial" w:cs="Arial"/>
          <w:b/>
        </w:rPr>
        <w:t>2</w:t>
      </w:r>
      <w:r w:rsidR="00AB4EBC" w:rsidRPr="008D59C0">
        <w:rPr>
          <w:rFonts w:ascii="Arial" w:hAnsi="Arial" w:cs="Arial"/>
          <w:b/>
        </w:rPr>
        <w:t>.</w:t>
      </w:r>
      <w:r w:rsidR="008A3AC5" w:rsidRPr="008D59C0">
        <w:rPr>
          <w:rFonts w:ascii="Arial" w:hAnsi="Arial" w:cs="Arial"/>
          <w:b/>
        </w:rPr>
        <w:t>0</w:t>
      </w:r>
      <w:r w:rsidR="00AB4EBC" w:rsidRPr="008D59C0">
        <w:rPr>
          <w:rFonts w:ascii="Arial" w:hAnsi="Arial" w:cs="Arial"/>
          <w:b/>
        </w:rPr>
        <w:t>.0</w:t>
      </w:r>
      <w:r w:rsidR="00222D66">
        <w:rPr>
          <w:rFonts w:ascii="Arial" w:hAnsi="Arial" w:cs="Arial"/>
          <w:b/>
          <w:color w:val="0000FF"/>
        </w:rPr>
        <w:br/>
      </w:r>
    </w:p>
    <w:p w14:paraId="05E7EA52" w14:textId="06C4EF81"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5B23F1">
        <w:rPr>
          <w:rFonts w:ascii="Arial" w:eastAsia="SimSun" w:hAnsi="Arial" w:cs="Arial" w:hint="eastAsia"/>
          <w:b/>
          <w:lang w:val="en-US" w:eastAsia="zh-CN"/>
        </w:rPr>
        <w:t>SA WG5</w:t>
      </w:r>
      <w:r w:rsidR="00201520" w:rsidRPr="00CC358C">
        <w:rPr>
          <w:rFonts w:ascii="Arial" w:hAnsi="Arial" w:cs="Arial"/>
          <w:b/>
          <w:color w:val="2F5496"/>
        </w:rPr>
        <w:br/>
      </w:r>
    </w:p>
    <w:p w14:paraId="2D151239" w14:textId="4C24DFE9"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AB4EBC">
        <w:rPr>
          <w:rFonts w:ascii="Arial" w:hAnsi="Arial" w:cs="Arial"/>
          <w:b/>
        </w:rPr>
        <w:t>Approval</w:t>
      </w: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EB7761C" w14:textId="77777777" w:rsidR="00AB4EBC" w:rsidRDefault="00AB4EBC" w:rsidP="00AB4EBC">
      <w:pPr>
        <w:rPr>
          <w:sz w:val="24"/>
          <w:szCs w:val="24"/>
        </w:rPr>
      </w:pPr>
      <w:r w:rsidRPr="00C73D0D">
        <w:rPr>
          <w:sz w:val="24"/>
          <w:szCs w:val="24"/>
        </w:rPr>
        <w:t>Th</w:t>
      </w:r>
      <w:r>
        <w:rPr>
          <w:sz w:val="24"/>
          <w:szCs w:val="24"/>
        </w:rPr>
        <w:t>is</w:t>
      </w:r>
      <w:r w:rsidRPr="00C73D0D">
        <w:rPr>
          <w:sz w:val="24"/>
          <w:szCs w:val="24"/>
        </w:rPr>
        <w:t xml:space="preserve"> document specifies the Converged Charging description for Network Slice Admission Control charging</w:t>
      </w:r>
      <w:r>
        <w:rPr>
          <w:sz w:val="24"/>
          <w:szCs w:val="24"/>
        </w:rPr>
        <w:t xml:space="preserve">, </w:t>
      </w:r>
      <w:r w:rsidRPr="00C73D0D">
        <w:rPr>
          <w:sz w:val="24"/>
          <w:szCs w:val="24"/>
        </w:rPr>
        <w:t>based on Network Slice Admission Control Function (NSACF) of 5GS architecture</w:t>
      </w:r>
      <w:r>
        <w:rPr>
          <w:sz w:val="24"/>
          <w:szCs w:val="24"/>
        </w:rPr>
        <w:t xml:space="preserve">, for </w:t>
      </w:r>
      <w:r w:rsidRPr="00C73D0D">
        <w:rPr>
          <w:sz w:val="24"/>
          <w:szCs w:val="24"/>
        </w:rPr>
        <w:t xml:space="preserve">number of registered UEs </w:t>
      </w:r>
      <w:r>
        <w:rPr>
          <w:sz w:val="24"/>
          <w:szCs w:val="24"/>
        </w:rPr>
        <w:t xml:space="preserve">and </w:t>
      </w:r>
      <w:r w:rsidRPr="00C73D0D">
        <w:rPr>
          <w:sz w:val="24"/>
          <w:szCs w:val="24"/>
        </w:rPr>
        <w:t>number of PDU Sessions per network slice</w:t>
      </w:r>
      <w:r>
        <w:rPr>
          <w:sz w:val="24"/>
          <w:szCs w:val="24"/>
        </w:rPr>
        <w:t>.</w:t>
      </w:r>
    </w:p>
    <w:p w14:paraId="3F3B05CF" w14:textId="77777777" w:rsidR="00AB4EBC" w:rsidRPr="00C73D0D" w:rsidRDefault="00AB4EBC" w:rsidP="00AB4EBC">
      <w:pPr>
        <w:rPr>
          <w:sz w:val="24"/>
          <w:szCs w:val="24"/>
        </w:rPr>
      </w:pPr>
      <w:r>
        <w:rPr>
          <w:sz w:val="24"/>
        </w:rPr>
        <w:t>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w:t>
      </w:r>
    </w:p>
    <w:p w14:paraId="568D363B" w14:textId="3DAEC264" w:rsidR="0045428D" w:rsidRDefault="0045428D">
      <w:pPr>
        <w:pBdr>
          <w:top w:val="single" w:sz="4" w:space="1" w:color="auto"/>
        </w:pBdr>
        <w:tabs>
          <w:tab w:val="left" w:pos="3119"/>
        </w:tabs>
        <w:rPr>
          <w:b/>
          <w:sz w:val="24"/>
        </w:rPr>
      </w:pPr>
      <w:r>
        <w:rPr>
          <w:b/>
          <w:sz w:val="24"/>
        </w:rPr>
        <w:t xml:space="preserve">Changes since last presentation to </w:t>
      </w:r>
      <w:r w:rsidR="00CB0E5F">
        <w:rPr>
          <w:b/>
          <w:sz w:val="24"/>
        </w:rPr>
        <w:t xml:space="preserve">TSG </w:t>
      </w:r>
      <w:r w:rsidR="00AB4EBC" w:rsidRPr="00AB4EBC">
        <w:rPr>
          <w:b/>
          <w:sz w:val="24"/>
        </w:rPr>
        <w:t>SA</w:t>
      </w:r>
      <w:r>
        <w:rPr>
          <w:b/>
          <w:color w:val="0000FF"/>
          <w:sz w:val="24"/>
        </w:rPr>
        <w:t xml:space="preserve"> </w:t>
      </w:r>
      <w:r>
        <w:rPr>
          <w:b/>
          <w:sz w:val="24"/>
        </w:rPr>
        <w:t>Meeting #</w:t>
      </w:r>
      <w:r w:rsidR="00AB4EBC">
        <w:rPr>
          <w:b/>
          <w:sz w:val="24"/>
        </w:rPr>
        <w:t>10</w:t>
      </w:r>
      <w:r w:rsidR="008D59C0">
        <w:rPr>
          <w:b/>
          <w:sz w:val="24"/>
        </w:rPr>
        <w:t>2</w:t>
      </w:r>
      <w:r>
        <w:rPr>
          <w:b/>
          <w:sz w:val="24"/>
        </w:rPr>
        <w:t>:</w:t>
      </w:r>
    </w:p>
    <w:p w14:paraId="026666BB" w14:textId="6130FFC2" w:rsidR="0045428D" w:rsidRPr="00F100AE" w:rsidRDefault="00F100AE">
      <w:pPr>
        <w:tabs>
          <w:tab w:val="left" w:pos="3119"/>
        </w:tabs>
        <w:rPr>
          <w:sz w:val="24"/>
        </w:rPr>
      </w:pPr>
      <w:r>
        <w:rPr>
          <w:sz w:val="24"/>
        </w:rPr>
        <w:t>Refinements</w:t>
      </w:r>
      <w:r w:rsidRPr="00F100AE">
        <w:rPr>
          <w:sz w:val="24"/>
        </w:rPr>
        <w:t xml:space="preserve"> on triggers, flows and NSACF charging information</w:t>
      </w:r>
    </w:p>
    <w:p w14:paraId="2D7FB9A0" w14:textId="77777777" w:rsidR="0045428D" w:rsidRDefault="0045428D">
      <w:pPr>
        <w:pBdr>
          <w:top w:val="single" w:sz="4" w:space="1" w:color="auto"/>
        </w:pBdr>
        <w:tabs>
          <w:tab w:val="left" w:pos="3119"/>
        </w:tabs>
        <w:rPr>
          <w:b/>
          <w:sz w:val="24"/>
        </w:rPr>
      </w:pPr>
      <w:r>
        <w:rPr>
          <w:b/>
          <w:sz w:val="24"/>
        </w:rPr>
        <w:t>Outstanding Issues:</w:t>
      </w:r>
    </w:p>
    <w:p w14:paraId="451596DC" w14:textId="79A87106" w:rsidR="00AB4EBC" w:rsidRDefault="00AB4EBC">
      <w:pPr>
        <w:pBdr>
          <w:top w:val="single" w:sz="4" w:space="1" w:color="auto"/>
        </w:pBdr>
        <w:tabs>
          <w:tab w:val="left" w:pos="3119"/>
        </w:tabs>
        <w:rPr>
          <w:b/>
          <w:sz w:val="24"/>
        </w:rPr>
      </w:pPr>
      <w:r w:rsidRPr="00AB4EBC">
        <w:rPr>
          <w:sz w:val="24"/>
        </w:rPr>
        <w:t>None</w:t>
      </w:r>
    </w:p>
    <w:p w14:paraId="1800F09E" w14:textId="09321CFC" w:rsidR="0045428D" w:rsidRDefault="0045428D">
      <w:pPr>
        <w:tabs>
          <w:tab w:val="left" w:pos="3119"/>
        </w:tabs>
        <w:rPr>
          <w:color w:val="0000FF"/>
          <w:sz w:val="24"/>
        </w:rPr>
      </w:pPr>
    </w:p>
    <w:p w14:paraId="771B9E6F" w14:textId="77777777" w:rsidR="0045428D" w:rsidRDefault="0045428D">
      <w:pPr>
        <w:pBdr>
          <w:top w:val="single" w:sz="4" w:space="1" w:color="auto"/>
        </w:pBdr>
        <w:tabs>
          <w:tab w:val="left" w:pos="3119"/>
        </w:tabs>
        <w:rPr>
          <w:b/>
          <w:sz w:val="24"/>
        </w:rPr>
      </w:pPr>
      <w:r>
        <w:rPr>
          <w:b/>
          <w:sz w:val="24"/>
        </w:rPr>
        <w:t>Contentious Issues:</w:t>
      </w:r>
    </w:p>
    <w:p w14:paraId="5632A450" w14:textId="77777777" w:rsidR="00AB4EBC" w:rsidRDefault="00AB4EBC" w:rsidP="00AB4EBC">
      <w:pPr>
        <w:pBdr>
          <w:top w:val="single" w:sz="4" w:space="1" w:color="auto"/>
        </w:pBdr>
        <w:tabs>
          <w:tab w:val="left" w:pos="3119"/>
        </w:tabs>
        <w:rPr>
          <w:b/>
          <w:sz w:val="24"/>
        </w:rPr>
      </w:pPr>
      <w:r w:rsidRPr="00AB4EBC">
        <w:rPr>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46910250">
    <w:abstractNumId w:val="3"/>
  </w:num>
  <w:num w:numId="2" w16cid:durableId="1933009413">
    <w:abstractNumId w:val="7"/>
  </w:num>
  <w:num w:numId="3" w16cid:durableId="1023282362">
    <w:abstractNumId w:val="6"/>
  </w:num>
  <w:num w:numId="4" w16cid:durableId="1359312838">
    <w:abstractNumId w:val="8"/>
  </w:num>
  <w:num w:numId="5" w16cid:durableId="1868056839">
    <w:abstractNumId w:val="9"/>
  </w:num>
  <w:num w:numId="6" w16cid:durableId="27798798">
    <w:abstractNumId w:val="5"/>
  </w:num>
  <w:num w:numId="7" w16cid:durableId="1771202271">
    <w:abstractNumId w:val="4"/>
  </w:num>
  <w:num w:numId="8" w16cid:durableId="610287612">
    <w:abstractNumId w:val="2"/>
  </w:num>
  <w:num w:numId="9" w16cid:durableId="1112940060">
    <w:abstractNumId w:val="1"/>
  </w:num>
  <w:num w:numId="10" w16cid:durableId="172425388">
    <w:abstractNumId w:val="0"/>
  </w:num>
  <w:num w:numId="11" w16cid:durableId="6963484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rgUAQELeNywAAAA="/>
  </w:docVars>
  <w:rsids>
    <w:rsidRoot w:val="0045428D"/>
    <w:rsid w:val="000258D7"/>
    <w:rsid w:val="00032785"/>
    <w:rsid w:val="000453B4"/>
    <w:rsid w:val="0006494B"/>
    <w:rsid w:val="000711AA"/>
    <w:rsid w:val="000F7ECB"/>
    <w:rsid w:val="00103320"/>
    <w:rsid w:val="00106ABB"/>
    <w:rsid w:val="0017511D"/>
    <w:rsid w:val="001970B4"/>
    <w:rsid w:val="001D45C5"/>
    <w:rsid w:val="001D50C9"/>
    <w:rsid w:val="00201520"/>
    <w:rsid w:val="00222D66"/>
    <w:rsid w:val="002A6CA6"/>
    <w:rsid w:val="002B09A1"/>
    <w:rsid w:val="002B220E"/>
    <w:rsid w:val="002D6A80"/>
    <w:rsid w:val="002E7F4D"/>
    <w:rsid w:val="003647FC"/>
    <w:rsid w:val="00366E2A"/>
    <w:rsid w:val="00367D74"/>
    <w:rsid w:val="003874F2"/>
    <w:rsid w:val="00397034"/>
    <w:rsid w:val="003C78C5"/>
    <w:rsid w:val="0045428D"/>
    <w:rsid w:val="0047776C"/>
    <w:rsid w:val="004F39C0"/>
    <w:rsid w:val="00546FA8"/>
    <w:rsid w:val="00567C87"/>
    <w:rsid w:val="005B23F1"/>
    <w:rsid w:val="005C4D7B"/>
    <w:rsid w:val="005F10CC"/>
    <w:rsid w:val="00607EC1"/>
    <w:rsid w:val="00623423"/>
    <w:rsid w:val="00635529"/>
    <w:rsid w:val="00650510"/>
    <w:rsid w:val="006938BE"/>
    <w:rsid w:val="006B2592"/>
    <w:rsid w:val="006F3E44"/>
    <w:rsid w:val="006F5B0E"/>
    <w:rsid w:val="00725F69"/>
    <w:rsid w:val="007D6195"/>
    <w:rsid w:val="007E3ED7"/>
    <w:rsid w:val="00822DC9"/>
    <w:rsid w:val="00866DF1"/>
    <w:rsid w:val="008715D6"/>
    <w:rsid w:val="0088682F"/>
    <w:rsid w:val="0089418B"/>
    <w:rsid w:val="008A3AC5"/>
    <w:rsid w:val="008B32D5"/>
    <w:rsid w:val="008D59C0"/>
    <w:rsid w:val="009C3D5A"/>
    <w:rsid w:val="009D46B3"/>
    <w:rsid w:val="009D5026"/>
    <w:rsid w:val="009D7D77"/>
    <w:rsid w:val="00A016AA"/>
    <w:rsid w:val="00A06FC8"/>
    <w:rsid w:val="00A15D3A"/>
    <w:rsid w:val="00A31676"/>
    <w:rsid w:val="00A55084"/>
    <w:rsid w:val="00A95044"/>
    <w:rsid w:val="00AB4EBC"/>
    <w:rsid w:val="00B03A93"/>
    <w:rsid w:val="00B439F6"/>
    <w:rsid w:val="00B8637D"/>
    <w:rsid w:val="00B97929"/>
    <w:rsid w:val="00BE5651"/>
    <w:rsid w:val="00BF0958"/>
    <w:rsid w:val="00BF3085"/>
    <w:rsid w:val="00C037B9"/>
    <w:rsid w:val="00C70A20"/>
    <w:rsid w:val="00C73D3B"/>
    <w:rsid w:val="00CB0E5F"/>
    <w:rsid w:val="00CB243C"/>
    <w:rsid w:val="00CC358C"/>
    <w:rsid w:val="00CF6DE2"/>
    <w:rsid w:val="00D45010"/>
    <w:rsid w:val="00D7617F"/>
    <w:rsid w:val="00D9640C"/>
    <w:rsid w:val="00DC278D"/>
    <w:rsid w:val="00DD3EBC"/>
    <w:rsid w:val="00DD7AC2"/>
    <w:rsid w:val="00E07743"/>
    <w:rsid w:val="00E1741A"/>
    <w:rsid w:val="00EB746A"/>
    <w:rsid w:val="00F100AE"/>
    <w:rsid w:val="00F20EB7"/>
    <w:rsid w:val="00F223E3"/>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EBC"/>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866DF1"/>
    <w:rPr>
      <w:lang w:eastAsia="ko-KR"/>
    </w:rPr>
  </w:style>
  <w:style w:type="table" w:styleId="TableGrid">
    <w:name w:val="Table Grid"/>
    <w:basedOn w:val="TableNormal"/>
    <w:rsid w:val="008A3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387387241">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r5</cp:lastModifiedBy>
  <cp:revision>2</cp:revision>
  <dcterms:created xsi:type="dcterms:W3CDTF">2024-03-13T08:50:00Z</dcterms:created>
  <dcterms:modified xsi:type="dcterms:W3CDTF">2024-03-13T08:50:00Z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_2015_ms_pID_725343">
    <vt:lpwstr>(3)iNZ/uRaMVhm0hBzP0iO1eBhz0J3I5dgscWr2sUSdWpUVg+Sf85UlUWxHZzqRYy79CWVBA2iG
52SwKCF7OFWmOK6faJreP/xYOIti0qRSxlZggb/yre6NL7Fnbjfve3IxUSG9v+9lbfaqemak
4mnCZzWEpNDz4UBjRan1zl0E0ggrOeC0vzHqGwXoVX1bWw6sQaU62ax7BL/7dZG3kizRlzT4
l9tlYdN4EopWaItgom</vt:lpwstr>
  </property>
  <property fmtid="{D5CDD505-2E9C-101B-9397-08002B2CF9AE}" pid="4" name="_2015_ms_pID_7253431">
    <vt:lpwstr>3qDeKlPgkE6rVXchv+7hGf6pbIgaFGmEKfspQLI7WCl6c4e7iVuF6R
gIkWGnrBKM4ufOr9YJZOXy5kTlzgjW87EeqL22yfr+XdZp2624hHPvtWUZ+cpR1DXp/bxgDT
4krZ3UNorADCMQEzD1Zhzd3XrIht9TPV+sLg3gY881kvT45Fh7t6Y6wZen+3E5tTxp4Ha+W7
Z6f9RLNddFFTtyp4wY0/14J02Sfdk1M+8TTy</vt:lpwstr>
  </property>
  <property fmtid="{D5CDD505-2E9C-101B-9397-08002B2CF9AE}" pid="5" name="_2015_ms_pID_7253432">
    <vt:lpwstr>Gw==</vt:lpwstr>
  </property>
</Properties>
</file>